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双峰县污泥无害化处置项目第二次中标信息</w:t>
      </w:r>
    </w:p>
    <w:p>
      <w:pPr>
        <w:jc w:val="both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一、项目编号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：双峰财采计2021-0127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二、项目名称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：双峰县污泥无害化处置项目第二次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三、采购公告发布日期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 2021年7月15日 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评标日期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：2021年7月29日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四、成交信息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供应商名称：湖南绿林海生物科技有限公司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供应商地址：湖南省娄底市双峰县梓门桥镇白山村古塘组原烟花厂29栋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中标金额：柒拾叁元/吨（￥73元/吨）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rPr>
          <w:rFonts w:hint="eastAsia" w:ascii="宋体" w:hAnsi="宋体" w:cs="宋体" w:eastAsia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湖南省娄底市政府采购网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</w:rPr>
        <w:t>http://www.ccgp-hunan.gov.cn/page/notice/notice_city.jsp?noticeId=1000763352&amp;area_id=123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28C170"/>
    <w:multiLevelType w:val="singleLevel"/>
    <w:tmpl w:val="C028C17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359F6"/>
    <w:rsid w:val="7783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0"/>
      <w:sz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2021-08-14T01:15:00Z</dcterms:created>
  <dc:creator>Administrator</dc:creator>
  <cp:lastModifiedBy>Administrator</cp:lastModifiedBy>
  <dcterms:modified xsi:type="dcterms:W3CDTF">2021-08-14T01:20:35Z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